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rPr>
          <w:rFonts w:ascii="Times New Roman"/>
          <w:b w:val="0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rPr>
          <w:rFonts w:ascii="Times New Roman"/>
          <w:b w:val="0"/>
          <w:sz w:val="28"/>
        </w:rPr>
      </w:pPr>
    </w:p>
    <w:p>
      <w:pPr>
        <w:pStyle w:val="BodyText"/>
        <w:rPr>
          <w:rFonts w:ascii="Times New Roman"/>
          <w:b w:val="0"/>
          <w:sz w:val="28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96" w:after="0"/>
        <w:ind w:left="1022" w:right="0" w:hanging="253"/>
        <w:jc w:val="left"/>
      </w:pPr>
      <w:r>
        <w:rPr/>
        <w:pict>
          <v:shape style="position:absolute;margin-left:42.535004pt;margin-top:-5.557533pt;width:510.45pt;height:1.55pt;mso-position-horizontal-relative:page;mso-position-vertical-relative:paragraph;z-index:15728640" id="docshape1" coordorigin="851,-111" coordsize="10209,31" path="m11059,-111l5955,-111,851,-111,851,-81,5955,-81,11059,-81,11059,-111xe" filled="true" fillcolor="#1d69b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580686</wp:posOffset>
            </wp:positionH>
            <wp:positionV relativeFrom="paragraph">
              <wp:posOffset>-585898</wp:posOffset>
            </wp:positionV>
            <wp:extent cx="963239" cy="450194"/>
            <wp:effectExtent l="0" t="0" r="0" b="0"/>
            <wp:wrapNone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3239" cy="450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INCIDENT REPORT" w:id="1"/>
      <w:bookmarkEnd w:id="1"/>
      <w:r>
        <w:rPr>
          <w:b w:val="0"/>
        </w:rPr>
      </w:r>
      <w:bookmarkStart w:name="1. Incident Information" w:id="2"/>
      <w:bookmarkEnd w:id="2"/>
      <w:r>
        <w:rPr>
          <w:b w:val="0"/>
        </w:rPr>
      </w:r>
      <w:bookmarkStart w:name="Incident Date Location Exact Incident" w:id="3"/>
      <w:bookmarkEnd w:id="3"/>
      <w:r>
        <w:rPr>
          <w:b w:val="0"/>
        </w:rPr>
      </w:r>
      <w:bookmarkStart w:name="Location" w:id="4"/>
      <w:bookmarkEnd w:id="4"/>
      <w:r>
        <w:rPr>
          <w:b w:val="0"/>
        </w:rPr>
      </w:r>
      <w:bookmarkStart w:name="Reported By" w:id="5"/>
      <w:bookmarkEnd w:id="5"/>
      <w:r>
        <w:rPr>
          <w:b w:val="0"/>
        </w:rPr>
      </w:r>
      <w:bookmarkStart w:name="2. People Involved" w:id="6"/>
      <w:bookmarkEnd w:id="6"/>
      <w:r>
        <w:rPr>
          <w:b w:val="0"/>
        </w:rPr>
      </w:r>
      <w:bookmarkStart w:name="Name" w:id="7"/>
      <w:bookmarkEnd w:id="7"/>
      <w:r>
        <w:rPr>
          <w:b w:val="0"/>
        </w:rPr>
      </w:r>
      <w:bookmarkStart w:name="Role" w:id="8"/>
      <w:bookmarkEnd w:id="8"/>
      <w:r>
        <w:rPr>
          <w:b w:val="0"/>
        </w:rPr>
      </w:r>
      <w:bookmarkStart w:name="Incident Time Department / Area" w:id="9"/>
      <w:bookmarkEnd w:id="9"/>
      <w:r>
        <w:rPr>
          <w:b w:val="0"/>
        </w:rPr>
      </w:r>
      <w:bookmarkStart w:name="Job Title / Position" w:id="10"/>
      <w:bookmarkEnd w:id="10"/>
      <w:r>
        <w:rPr>
          <w:b w:val="0"/>
        </w:rPr>
      </w:r>
      <w:bookmarkStart w:name="Department / Company" w:id="11"/>
      <w:bookmarkEnd w:id="11"/>
      <w:r>
        <w:rPr>
          <w:b w:val="0"/>
        </w:rPr>
      </w:r>
      <w:bookmarkStart w:name="Contact Number" w:id="12"/>
      <w:bookmarkEnd w:id="12"/>
      <w:r>
        <w:rPr>
          <w:b w:val="0"/>
        </w:rPr>
      </w:r>
      <w:bookmarkStart w:name="3. Incident Summary" w:id="13"/>
      <w:bookmarkEnd w:id="13"/>
      <w:r>
        <w:rPr>
          <w:b w:val="0"/>
        </w:rPr>
      </w:r>
      <w:bookmarkStart w:name="Brief Description of the Incident" w:id="14"/>
      <w:bookmarkEnd w:id="14"/>
      <w:r>
        <w:rPr>
          <w:b w:val="0"/>
        </w:rPr>
      </w:r>
      <w:bookmarkStart w:name="Immediate Actions Taken" w:id="15"/>
      <w:bookmarkEnd w:id="15"/>
      <w:r>
        <w:rPr>
          <w:b w:val="0"/>
        </w:rPr>
      </w:r>
      <w:bookmarkStart w:name="4. Incident Classification" w:id="16"/>
      <w:bookmarkEnd w:id="16"/>
      <w:r>
        <w:rPr>
          <w:b w:val="0"/>
        </w:rPr>
      </w:r>
      <w:bookmarkStart w:name="Primary Incident Type" w:id="17"/>
      <w:bookmarkEnd w:id="17"/>
      <w:r>
        <w:rPr>
          <w:b w:val="0"/>
        </w:rPr>
      </w:r>
      <w:bookmarkStart w:name="Severity / Potential Severity" w:id="18"/>
      <w:bookmarkEnd w:id="18"/>
      <w:r>
        <w:rPr>
          <w:b w:val="0"/>
        </w:rPr>
      </w:r>
      <w:bookmarkStart w:name="Initial Response" w:id="19"/>
      <w:bookmarkEnd w:id="19"/>
      <w:r>
        <w:rPr>
          <w:b w:val="0"/>
        </w:rPr>
      </w:r>
      <w:bookmarkStart w:name="5. Findings &amp; Corrective Actions" w:id="20"/>
      <w:bookmarkEnd w:id="20"/>
      <w:r>
        <w:rPr>
          <w:b w:val="0"/>
        </w:rPr>
      </w:r>
      <w:bookmarkStart w:name="Root Cause (or Primary Cause)" w:id="21"/>
      <w:bookmarkEnd w:id="21"/>
      <w:r>
        <w:rPr>
          <w:b w:val="0"/>
        </w:rPr>
      </w:r>
      <w:bookmarkStart w:name="Corrective Actions Recommended" w:id="22"/>
      <w:bookmarkEnd w:id="22"/>
      <w:r>
        <w:rPr>
          <w:b w:val="0"/>
        </w:rPr>
      </w:r>
      <w:bookmarkStart w:name="Preventive Actions" w:id="23"/>
      <w:bookmarkEnd w:id="23"/>
      <w:r>
        <w:rPr>
          <w:b w:val="0"/>
        </w:rPr>
      </w:r>
      <w:bookmarkStart w:name="Responsible Person" w:id="24"/>
      <w:bookmarkEnd w:id="24"/>
      <w:r>
        <w:rPr>
          <w:b w:val="0"/>
        </w:rPr>
      </w:r>
      <w:bookmarkStart w:name="Target Completion Date" w:id="25"/>
      <w:bookmarkEnd w:id="25"/>
      <w:r>
        <w:rPr>
          <w:color w:val="FFFFFF"/>
          <w:w w:val="115"/>
        </w:rPr>
        <w:t>I</w:t>
      </w:r>
      <w:r>
        <w:rPr>
          <w:color w:val="FFFFFF"/>
          <w:w w:val="115"/>
        </w:rPr>
        <w:t>ncident</w:t>
      </w:r>
      <w:r>
        <w:rPr>
          <w:color w:val="FFFFFF"/>
          <w:spacing w:val="1"/>
          <w:w w:val="115"/>
        </w:rPr>
        <w:t> </w:t>
      </w:r>
      <w:r>
        <w:rPr>
          <w:color w:val="FFFFFF"/>
          <w:spacing w:val="-2"/>
          <w:w w:val="115"/>
        </w:rPr>
        <w:t>Information</w:t>
      </w:r>
    </w:p>
    <w:p>
      <w:pPr>
        <w:pStyle w:val="Title"/>
      </w:pPr>
      <w:r>
        <w:rPr>
          <w:b w:val="0"/>
        </w:rPr>
        <w:br w:type="column"/>
      </w:r>
      <w:r>
        <w:rPr>
          <w:color w:val="363D4B"/>
          <w:w w:val="120"/>
        </w:rPr>
        <w:t>INCIDENT</w:t>
      </w:r>
      <w:r>
        <w:rPr>
          <w:color w:val="363D4B"/>
          <w:spacing w:val="-11"/>
          <w:w w:val="120"/>
        </w:rPr>
        <w:t> </w:t>
      </w:r>
      <w:r>
        <w:rPr>
          <w:color w:val="363D4B"/>
          <w:spacing w:val="-2"/>
          <w:w w:val="125"/>
        </w:rPr>
        <w:t>REPORT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3228" w:space="3602"/>
            <w:col w:w="4560"/>
          </w:cols>
        </w:sect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line="451" w:lineRule="auto" w:before="114"/>
        <w:ind w:left="725" w:right="111"/>
      </w:pPr>
      <w:r>
        <w:rPr>
          <w:color w:val="363D4B"/>
          <w:w w:val="115"/>
        </w:rPr>
        <w:t>Incident</w:t>
      </w:r>
      <w:r>
        <w:rPr>
          <w:color w:val="363D4B"/>
          <w:spacing w:val="-13"/>
          <w:w w:val="115"/>
        </w:rPr>
        <w:t> </w:t>
      </w:r>
      <w:r>
        <w:rPr>
          <w:color w:val="363D4B"/>
          <w:w w:val="115"/>
        </w:rPr>
        <w:t>Date </w:t>
      </w:r>
      <w:r>
        <w:rPr>
          <w:color w:val="363D4B"/>
          <w:spacing w:val="-2"/>
          <w:w w:val="115"/>
        </w:rPr>
        <w:t>Location</w:t>
      </w:r>
    </w:p>
    <w:p>
      <w:pPr>
        <w:pStyle w:val="BodyText"/>
        <w:spacing w:line="278" w:lineRule="auto"/>
        <w:ind w:left="725"/>
      </w:pPr>
      <w:r>
        <w:rPr>
          <w:color w:val="363D4B"/>
          <w:w w:val="115"/>
        </w:rPr>
        <w:t>Exact</w:t>
      </w:r>
      <w:r>
        <w:rPr>
          <w:color w:val="363D4B"/>
          <w:spacing w:val="-11"/>
          <w:w w:val="115"/>
        </w:rPr>
        <w:t> </w:t>
      </w:r>
      <w:r>
        <w:rPr>
          <w:color w:val="363D4B"/>
          <w:w w:val="115"/>
        </w:rPr>
        <w:t>Incident </w:t>
      </w:r>
      <w:r>
        <w:rPr>
          <w:color w:val="363D4B"/>
          <w:spacing w:val="-2"/>
          <w:w w:val="115"/>
        </w:rPr>
        <w:t>Location </w:t>
      </w:r>
      <w:r>
        <w:rPr>
          <w:color w:val="363D4B"/>
          <w:w w:val="115"/>
        </w:rPr>
        <w:t>Reported</w:t>
      </w:r>
      <w:r>
        <w:rPr>
          <w:color w:val="363D4B"/>
          <w:spacing w:val="-2"/>
          <w:w w:val="115"/>
        </w:rPr>
        <w:t> </w:t>
      </w:r>
      <w:r>
        <w:rPr>
          <w:color w:val="363D4B"/>
          <w:w w:val="115"/>
        </w:rPr>
        <w:t>By</w:t>
      </w:r>
    </w:p>
    <w:p>
      <w:pPr>
        <w:pStyle w:val="BodyText"/>
        <w:spacing w:line="451" w:lineRule="auto" w:before="114"/>
        <w:ind w:left="725" w:right="3343"/>
      </w:pPr>
      <w:r>
        <w:rPr>
          <w:b w:val="0"/>
        </w:rPr>
        <w:br w:type="column"/>
      </w:r>
      <w:r>
        <w:rPr>
          <w:color w:val="363D4B"/>
          <w:w w:val="110"/>
        </w:rPr>
        <w:t>Incident Time Department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4"/>
          <w:w w:val="110"/>
        </w:rPr>
        <w:t>Area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725"/>
      </w:pPr>
      <w:r>
        <w:rPr>
          <w:color w:val="363D4B"/>
          <w:w w:val="115"/>
        </w:rPr>
        <w:t>Job</w:t>
      </w:r>
      <w:r>
        <w:rPr>
          <w:color w:val="363D4B"/>
          <w:spacing w:val="-4"/>
          <w:w w:val="115"/>
        </w:rPr>
        <w:t> </w:t>
      </w:r>
      <w:r>
        <w:rPr>
          <w:color w:val="363D4B"/>
          <w:w w:val="115"/>
        </w:rPr>
        <w:t>Title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/</w:t>
      </w:r>
      <w:r>
        <w:rPr>
          <w:color w:val="363D4B"/>
          <w:spacing w:val="-3"/>
          <w:w w:val="115"/>
        </w:rPr>
        <w:t> </w:t>
      </w:r>
      <w:r>
        <w:rPr>
          <w:color w:val="363D4B"/>
          <w:spacing w:val="-2"/>
          <w:w w:val="115"/>
        </w:rPr>
        <w:t>Position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2" w:equalWidth="0">
            <w:col w:w="2065" w:space="3032"/>
            <w:col w:w="6293"/>
          </w:cols>
        </w:sectPr>
      </w:pPr>
    </w:p>
    <w:p>
      <w:pPr>
        <w:pStyle w:val="BodyText"/>
        <w:spacing w:before="11"/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7" w:after="0"/>
        <w:ind w:left="1022" w:right="0" w:hanging="253"/>
        <w:jc w:val="left"/>
      </w:pPr>
      <w:r>
        <w:rPr>
          <w:color w:val="FFFFFF"/>
          <w:w w:val="110"/>
        </w:rPr>
        <w:t>People</w:t>
      </w:r>
      <w:r>
        <w:rPr>
          <w:color w:val="FFFFFF"/>
          <w:spacing w:val="9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3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before="114"/>
        <w:ind w:left="725"/>
      </w:pPr>
      <w:r>
        <w:rPr>
          <w:color w:val="363D4B"/>
          <w:spacing w:val="-4"/>
          <w:w w:val="110"/>
        </w:rPr>
        <w:t>Name</w:t>
      </w:r>
    </w:p>
    <w:p>
      <w:pPr>
        <w:pStyle w:val="BodyText"/>
        <w:spacing w:before="114"/>
        <w:ind w:left="725"/>
      </w:pPr>
      <w:r>
        <w:rPr>
          <w:b w:val="0"/>
        </w:rPr>
        <w:br w:type="column"/>
      </w:r>
      <w:r>
        <w:rPr>
          <w:color w:val="363D4B"/>
          <w:spacing w:val="-4"/>
          <w:w w:val="115"/>
        </w:rPr>
        <w:t>Role</w:t>
      </w:r>
    </w:p>
    <w:p>
      <w:pPr>
        <w:pStyle w:val="BodyText"/>
        <w:spacing w:before="114"/>
        <w:ind w:left="725"/>
      </w:pPr>
      <w:r>
        <w:rPr>
          <w:b w:val="0"/>
        </w:rPr>
        <w:br w:type="column"/>
      </w:r>
      <w:r>
        <w:rPr>
          <w:color w:val="363D4B"/>
          <w:w w:val="110"/>
        </w:rPr>
        <w:t>Department</w:t>
      </w:r>
      <w:r>
        <w:rPr>
          <w:color w:val="363D4B"/>
          <w:spacing w:val="-4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3"/>
          <w:w w:val="110"/>
        </w:rPr>
        <w:t> </w:t>
      </w:r>
      <w:r>
        <w:rPr>
          <w:color w:val="363D4B"/>
          <w:spacing w:val="-2"/>
          <w:w w:val="110"/>
        </w:rPr>
        <w:t>Company</w:t>
      </w:r>
    </w:p>
    <w:p>
      <w:pPr>
        <w:pStyle w:val="BodyText"/>
        <w:spacing w:before="114"/>
        <w:ind w:left="418"/>
      </w:pPr>
      <w:r>
        <w:rPr>
          <w:b w:val="0"/>
        </w:rPr>
        <w:br w:type="column"/>
      </w:r>
      <w:r>
        <w:rPr>
          <w:color w:val="363D4B"/>
          <w:w w:val="110"/>
        </w:rPr>
        <w:t>Contact</w:t>
      </w:r>
      <w:r>
        <w:rPr>
          <w:color w:val="363D4B"/>
          <w:spacing w:val="12"/>
          <w:w w:val="110"/>
        </w:rPr>
        <w:t> </w:t>
      </w:r>
      <w:r>
        <w:rPr>
          <w:color w:val="363D4B"/>
          <w:spacing w:val="-2"/>
          <w:w w:val="110"/>
        </w:rPr>
        <w:t>Number</w:t>
      </w:r>
    </w:p>
    <w:p>
      <w:pPr>
        <w:spacing w:after="0"/>
        <w:sectPr>
          <w:type w:val="continuous"/>
          <w:pgSz w:w="11910" w:h="16850"/>
          <w:pgMar w:top="420" w:bottom="280" w:left="260" w:right="260"/>
          <w:cols w:num="4" w:equalWidth="0">
            <w:col w:w="1290" w:space="1259"/>
            <w:col w:w="1165" w:space="1383"/>
            <w:col w:w="2816" w:space="39"/>
            <w:col w:w="343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6" w:after="0"/>
        <w:ind w:left="1022" w:right="0" w:hanging="253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187" w:lineRule="auto" w:before="154"/>
        <w:ind w:left="725" w:right="8681"/>
      </w:pPr>
      <w:r>
        <w:rPr>
          <w:color w:val="363D4B"/>
          <w:spacing w:val="-2"/>
          <w:w w:val="115"/>
        </w:rPr>
        <w:t>Brief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Description</w:t>
      </w:r>
      <w:r>
        <w:rPr>
          <w:color w:val="363D4B"/>
          <w:spacing w:val="-10"/>
          <w:w w:val="115"/>
        </w:rPr>
        <w:t> </w:t>
      </w:r>
      <w:r>
        <w:rPr>
          <w:color w:val="363D4B"/>
          <w:spacing w:val="-2"/>
          <w:w w:val="115"/>
        </w:rPr>
        <w:t>of </w:t>
      </w:r>
      <w:r>
        <w:rPr>
          <w:color w:val="363D4B"/>
          <w:w w:val="115"/>
        </w:rPr>
        <w:t>the</w:t>
      </w:r>
      <w:r>
        <w:rPr>
          <w:color w:val="363D4B"/>
          <w:spacing w:val="-2"/>
          <w:w w:val="115"/>
        </w:rPr>
        <w:t> </w:t>
      </w:r>
      <w:r>
        <w:rPr>
          <w:color w:val="363D4B"/>
          <w:w w:val="115"/>
        </w:rPr>
        <w:t>Incident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spacing w:line="187" w:lineRule="auto" w:before="154"/>
        <w:ind w:left="725" w:right="8681"/>
      </w:pPr>
      <w:r>
        <w:rPr>
          <w:color w:val="363D4B"/>
          <w:spacing w:val="-2"/>
          <w:w w:val="115"/>
        </w:rPr>
        <w:t>Immediate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Actions Taken</w:t>
      </w:r>
    </w:p>
    <w:p>
      <w:pPr>
        <w:pStyle w:val="BodyText"/>
        <w:spacing w:before="8"/>
        <w:rPr>
          <w:sz w:val="25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6" w:after="0"/>
        <w:ind w:left="1022" w:right="0" w:hanging="253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-1"/>
          <w:w w:val="120"/>
        </w:rPr>
        <w:t> </w:t>
      </w:r>
      <w:r>
        <w:rPr>
          <w:color w:val="FFFFFF"/>
          <w:spacing w:val="-2"/>
          <w:w w:val="120"/>
        </w:rPr>
        <w:t>Classification</w:t>
      </w:r>
    </w:p>
    <w:p>
      <w:pPr>
        <w:pStyle w:val="BodyText"/>
        <w:spacing w:before="9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420" w:bottom="280" w:left="260" w:right="260"/>
        </w:sectPr>
      </w:pPr>
    </w:p>
    <w:p>
      <w:pPr>
        <w:spacing w:line="381" w:lineRule="auto" w:before="114"/>
        <w:ind w:left="1025" w:right="94" w:hanging="271"/>
        <w:jc w:val="left"/>
        <w:rPr>
          <w:sz w:val="19"/>
        </w:rPr>
      </w:pPr>
      <w:r>
        <w:rPr>
          <w:b/>
          <w:color w:val="363D4B"/>
          <w:w w:val="115"/>
          <w:sz w:val="19"/>
        </w:rPr>
        <w:t>Primary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Type </w:t>
      </w:r>
      <w:r>
        <w:rPr>
          <w:color w:val="363D4B"/>
          <w:w w:val="115"/>
          <w:sz w:val="19"/>
        </w:rPr>
        <w:t>Injury or Illness Equipment</w:t>
      </w:r>
      <w:r>
        <w:rPr>
          <w:color w:val="363D4B"/>
          <w:spacing w:val="-8"/>
          <w:w w:val="115"/>
          <w:sz w:val="19"/>
        </w:rPr>
        <w:t> </w:t>
      </w:r>
      <w:r>
        <w:rPr>
          <w:color w:val="363D4B"/>
          <w:w w:val="115"/>
          <w:sz w:val="19"/>
        </w:rPr>
        <w:t>Failure</w:t>
      </w:r>
    </w:p>
    <w:p>
      <w:pPr>
        <w:pStyle w:val="BodyText"/>
        <w:spacing w:before="49"/>
        <w:ind w:left="755"/>
      </w:pPr>
      <w:r>
        <w:rPr>
          <w:color w:val="363D4B"/>
          <w:w w:val="110"/>
        </w:rPr>
        <w:t>Severity</w:t>
      </w:r>
      <w:r>
        <w:rPr>
          <w:color w:val="363D4B"/>
          <w:spacing w:val="8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9"/>
          <w:w w:val="110"/>
        </w:rPr>
        <w:t> </w:t>
      </w:r>
      <w:r>
        <w:rPr>
          <w:color w:val="363D4B"/>
          <w:w w:val="110"/>
        </w:rPr>
        <w:t>Potential</w:t>
      </w:r>
      <w:r>
        <w:rPr>
          <w:color w:val="363D4B"/>
          <w:spacing w:val="9"/>
          <w:w w:val="110"/>
        </w:rPr>
        <w:t> </w:t>
      </w:r>
      <w:r>
        <w:rPr>
          <w:color w:val="363D4B"/>
          <w:spacing w:val="-2"/>
          <w:w w:val="110"/>
        </w:rPr>
        <w:t>Severity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spacing w:line="388" w:lineRule="auto" w:before="184"/>
        <w:ind w:left="755" w:right="0" w:firstLine="0"/>
        <w:jc w:val="left"/>
        <w:rPr>
          <w:sz w:val="19"/>
        </w:rPr>
      </w:pPr>
      <w:r>
        <w:rPr>
          <w:color w:val="363D4B"/>
          <w:w w:val="110"/>
          <w:sz w:val="19"/>
        </w:rPr>
        <w:t>Property</w:t>
      </w:r>
      <w:r>
        <w:rPr>
          <w:color w:val="363D4B"/>
          <w:spacing w:val="-6"/>
          <w:w w:val="110"/>
          <w:sz w:val="19"/>
        </w:rPr>
        <w:t> </w:t>
      </w:r>
      <w:r>
        <w:rPr>
          <w:color w:val="363D4B"/>
          <w:w w:val="110"/>
          <w:sz w:val="19"/>
        </w:rPr>
        <w:t>Damage </w:t>
      </w:r>
      <w:r>
        <w:rPr>
          <w:color w:val="363D4B"/>
          <w:spacing w:val="-2"/>
          <w:w w:val="110"/>
          <w:sz w:val="19"/>
        </w:rPr>
        <w:t>Security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Breach</w:t>
      </w:r>
      <w:r>
        <w:rPr>
          <w:color w:val="363D4B"/>
          <w:spacing w:val="-9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/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Theft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388" w:lineRule="auto" w:before="184"/>
        <w:ind w:left="755" w:right="1914" w:firstLine="0"/>
        <w:jc w:val="left"/>
        <w:rPr>
          <w:sz w:val="19"/>
        </w:rPr>
      </w:pPr>
      <w:r>
        <w:rPr>
          <w:color w:val="363D4B"/>
          <w:spacing w:val="-2"/>
          <w:w w:val="110"/>
          <w:sz w:val="19"/>
        </w:rPr>
        <w:t>Environmental</w:t>
      </w:r>
      <w:r>
        <w:rPr>
          <w:color w:val="363D4B"/>
          <w:spacing w:val="-10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Release </w:t>
      </w:r>
      <w:r>
        <w:rPr>
          <w:color w:val="363D4B"/>
          <w:w w:val="110"/>
          <w:sz w:val="19"/>
        </w:rPr>
        <w:t>Near-Miss</w:t>
      </w:r>
      <w:r>
        <w:rPr>
          <w:color w:val="363D4B"/>
          <w:spacing w:val="-6"/>
          <w:w w:val="110"/>
          <w:sz w:val="19"/>
        </w:rPr>
        <w:t> </w:t>
      </w:r>
      <w:r>
        <w:rPr>
          <w:color w:val="363D4B"/>
          <w:w w:val="110"/>
          <w:sz w:val="19"/>
        </w:rPr>
        <w:t>Event</w:t>
      </w:r>
    </w:p>
    <w:p>
      <w:pPr>
        <w:spacing w:after="0" w:line="388" w:lineRule="auto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3" w:equalWidth="0">
            <w:col w:w="3308" w:space="221"/>
            <w:col w:w="2710" w:space="551"/>
            <w:col w:w="4600"/>
          </w:cols>
        </w:sectPr>
      </w:pPr>
    </w:p>
    <w:p>
      <w:pPr>
        <w:tabs>
          <w:tab w:pos="3495" w:val="left" w:leader="none"/>
          <w:tab w:pos="5965" w:val="left" w:leader="none"/>
          <w:tab w:pos="8434" w:val="left" w:leader="none"/>
        </w:tabs>
        <w:spacing w:before="131"/>
        <w:ind w:left="1025" w:right="0" w:firstLine="0"/>
        <w:jc w:val="left"/>
        <w:rPr>
          <w:sz w:val="19"/>
        </w:rPr>
      </w:pPr>
      <w:r>
        <w:rPr>
          <w:color w:val="363D4B"/>
          <w:spacing w:val="-2"/>
          <w:w w:val="105"/>
          <w:sz w:val="19"/>
        </w:rPr>
        <w:t>Minor</w:t>
      </w:r>
      <w:r>
        <w:rPr>
          <w:color w:val="363D4B"/>
          <w:sz w:val="19"/>
        </w:rPr>
        <w:tab/>
      </w:r>
      <w:r>
        <w:rPr>
          <w:color w:val="363D4B"/>
          <w:spacing w:val="-2"/>
          <w:w w:val="105"/>
          <w:sz w:val="19"/>
        </w:rPr>
        <w:t>Moderate</w:t>
      </w:r>
      <w:r>
        <w:rPr>
          <w:color w:val="363D4B"/>
          <w:sz w:val="19"/>
        </w:rPr>
        <w:tab/>
      </w:r>
      <w:r>
        <w:rPr>
          <w:color w:val="363D4B"/>
          <w:spacing w:val="-2"/>
          <w:w w:val="105"/>
          <w:sz w:val="19"/>
        </w:rPr>
        <w:t>Major</w:t>
      </w:r>
      <w:r>
        <w:rPr>
          <w:color w:val="363D4B"/>
          <w:sz w:val="19"/>
        </w:rPr>
        <w:tab/>
      </w:r>
      <w:r>
        <w:rPr>
          <w:color w:val="363D4B"/>
          <w:spacing w:val="-2"/>
          <w:w w:val="105"/>
          <w:sz w:val="19"/>
        </w:rPr>
        <w:t>Critical</w:t>
      </w:r>
    </w:p>
    <w:p>
      <w:pPr>
        <w:pStyle w:val="BodyText"/>
        <w:spacing w:before="175"/>
        <w:ind w:left="755"/>
      </w:pPr>
      <w:r>
        <w:rPr>
          <w:color w:val="363D4B"/>
          <w:spacing w:val="-2"/>
          <w:w w:val="120"/>
        </w:rPr>
        <w:t>Initial Response</w:t>
      </w:r>
    </w:p>
    <w:p>
      <w:pPr>
        <w:spacing w:after="0"/>
        <w:sectPr>
          <w:type w:val="continuous"/>
          <w:pgSz w:w="11910" w:h="16850"/>
          <w:pgMar w:top="420" w:bottom="280" w:left="260" w:right="260"/>
        </w:sectPr>
      </w:pPr>
    </w:p>
    <w:p>
      <w:pPr>
        <w:spacing w:line="388" w:lineRule="auto" w:before="132"/>
        <w:ind w:left="1025" w:right="32" w:firstLine="0"/>
        <w:jc w:val="left"/>
        <w:rPr>
          <w:sz w:val="19"/>
        </w:rPr>
      </w:pPr>
      <w:r>
        <w:rPr>
          <w:color w:val="363D4B"/>
          <w:w w:val="110"/>
          <w:sz w:val="19"/>
        </w:rPr>
        <w:t>First Aid Administered Emergency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Services</w:t>
      </w:r>
      <w:r>
        <w:rPr>
          <w:color w:val="363D4B"/>
          <w:spacing w:val="-12"/>
          <w:w w:val="110"/>
          <w:sz w:val="19"/>
        </w:rPr>
        <w:t> </w:t>
      </w:r>
      <w:r>
        <w:rPr>
          <w:color w:val="363D4B"/>
          <w:w w:val="110"/>
          <w:sz w:val="19"/>
        </w:rPr>
        <w:t>Contacted</w:t>
      </w:r>
    </w:p>
    <w:p>
      <w:pPr>
        <w:spacing w:line="388" w:lineRule="auto" w:before="132"/>
        <w:ind w:left="1025" w:right="2344" w:firstLine="0"/>
        <w:jc w:val="left"/>
        <w:rPr>
          <w:sz w:val="19"/>
        </w:rPr>
      </w:pPr>
      <w:r>
        <w:rPr/>
        <w:br w:type="column"/>
      </w:r>
      <w:r>
        <w:rPr>
          <w:color w:val="363D4B"/>
          <w:spacing w:val="-2"/>
          <w:w w:val="110"/>
          <w:sz w:val="19"/>
        </w:rPr>
        <w:t>Area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Secured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/</w:t>
      </w:r>
      <w:r>
        <w:rPr>
          <w:color w:val="363D4B"/>
          <w:spacing w:val="-8"/>
          <w:w w:val="110"/>
          <w:sz w:val="19"/>
        </w:rPr>
        <w:t> </w:t>
      </w:r>
      <w:r>
        <w:rPr>
          <w:color w:val="363D4B"/>
          <w:spacing w:val="-2"/>
          <w:w w:val="110"/>
          <w:sz w:val="19"/>
        </w:rPr>
        <w:t>Barricaded </w:t>
      </w:r>
      <w:r>
        <w:rPr>
          <w:color w:val="363D4B"/>
          <w:w w:val="110"/>
          <w:sz w:val="19"/>
        </w:rPr>
        <w:t>Operations</w:t>
      </w:r>
      <w:r>
        <w:rPr>
          <w:color w:val="363D4B"/>
          <w:spacing w:val="-6"/>
          <w:w w:val="110"/>
          <w:sz w:val="19"/>
        </w:rPr>
        <w:t> </w:t>
      </w:r>
      <w:r>
        <w:rPr>
          <w:color w:val="363D4B"/>
          <w:w w:val="110"/>
          <w:sz w:val="19"/>
        </w:rPr>
        <w:t>Suspended</w:t>
      </w:r>
    </w:p>
    <w:p>
      <w:pPr>
        <w:spacing w:after="0" w:line="388" w:lineRule="auto"/>
        <w:jc w:val="left"/>
        <w:rPr>
          <w:sz w:val="19"/>
        </w:rPr>
        <w:sectPr>
          <w:type w:val="continuous"/>
          <w:pgSz w:w="11910" w:h="16850"/>
          <w:pgMar w:top="420" w:bottom="280" w:left="260" w:right="260"/>
          <w:cols w:num="2" w:equalWidth="0">
            <w:col w:w="3652" w:space="1287"/>
            <w:col w:w="6451"/>
          </w:cols>
        </w:sectPr>
      </w:pPr>
    </w:p>
    <w:p>
      <w:pPr>
        <w:pStyle w:val="BodyText"/>
        <w:spacing w:before="4"/>
        <w:rPr>
          <w:b w:val="0"/>
        </w:rPr>
      </w:pPr>
    </w:p>
    <w:p>
      <w:pPr>
        <w:pStyle w:val="Heading1"/>
        <w:numPr>
          <w:ilvl w:val="0"/>
          <w:numId w:val="1"/>
        </w:numPr>
        <w:tabs>
          <w:tab w:pos="1023" w:val="left" w:leader="none"/>
        </w:tabs>
        <w:spacing w:line="240" w:lineRule="auto" w:before="116" w:after="0"/>
        <w:ind w:left="1022" w:right="0" w:hanging="253"/>
        <w:jc w:val="left"/>
      </w:pPr>
      <w:r>
        <w:rPr>
          <w:color w:val="FFFFFF"/>
          <w:w w:val="110"/>
        </w:rPr>
        <w:t>Findings</w:t>
      </w:r>
      <w:r>
        <w:rPr>
          <w:color w:val="FFFFFF"/>
          <w:spacing w:val="13"/>
          <w:w w:val="110"/>
        </w:rPr>
        <w:t> </w:t>
      </w:r>
      <w:r>
        <w:rPr>
          <w:color w:val="FFFFFF"/>
          <w:w w:val="110"/>
        </w:rPr>
        <w:t>&amp;</w:t>
      </w:r>
      <w:r>
        <w:rPr>
          <w:color w:val="FFFFFF"/>
          <w:spacing w:val="14"/>
          <w:w w:val="110"/>
        </w:rPr>
        <w:t> </w:t>
      </w:r>
      <w:r>
        <w:rPr>
          <w:color w:val="FFFFFF"/>
          <w:w w:val="110"/>
        </w:rPr>
        <w:t>Corrective</w:t>
      </w:r>
      <w:r>
        <w:rPr>
          <w:color w:val="FFFFFF"/>
          <w:spacing w:val="14"/>
          <w:w w:val="110"/>
        </w:rPr>
        <w:t> </w:t>
      </w:r>
      <w:r>
        <w:rPr>
          <w:color w:val="FFFFFF"/>
          <w:spacing w:val="-2"/>
          <w:w w:val="110"/>
        </w:rPr>
        <w:t>Actions</w:t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line="187" w:lineRule="auto" w:before="154"/>
        <w:ind w:left="725" w:right="9288"/>
      </w:pPr>
      <w:r>
        <w:rPr>
          <w:color w:val="363D4B"/>
          <w:w w:val="115"/>
        </w:rPr>
        <w:t>Root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Cause</w:t>
      </w:r>
      <w:r>
        <w:rPr>
          <w:color w:val="363D4B"/>
          <w:spacing w:val="-3"/>
          <w:w w:val="115"/>
        </w:rPr>
        <w:t> </w:t>
      </w:r>
      <w:r>
        <w:rPr>
          <w:color w:val="363D4B"/>
          <w:w w:val="115"/>
        </w:rPr>
        <w:t>(or Primary</w:t>
      </w:r>
      <w:r>
        <w:rPr>
          <w:color w:val="363D4B"/>
          <w:spacing w:val="-13"/>
          <w:w w:val="115"/>
        </w:rPr>
        <w:t> </w:t>
      </w:r>
      <w:r>
        <w:rPr>
          <w:color w:val="363D4B"/>
          <w:w w:val="115"/>
        </w:rPr>
        <w:t>Cause)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187" w:lineRule="auto"/>
        <w:ind w:left="725" w:right="8681"/>
      </w:pPr>
      <w:r>
        <w:rPr>
          <w:color w:val="363D4B"/>
          <w:spacing w:val="-2"/>
          <w:w w:val="115"/>
        </w:rPr>
        <w:t>Corrective</w:t>
      </w:r>
      <w:r>
        <w:rPr>
          <w:color w:val="363D4B"/>
          <w:spacing w:val="-11"/>
          <w:w w:val="115"/>
        </w:rPr>
        <w:t> </w:t>
      </w:r>
      <w:r>
        <w:rPr>
          <w:color w:val="363D4B"/>
          <w:spacing w:val="-2"/>
          <w:w w:val="115"/>
        </w:rPr>
        <w:t>Actions Recommended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725"/>
      </w:pPr>
      <w:r>
        <w:rPr>
          <w:color w:val="363D4B"/>
          <w:w w:val="110"/>
        </w:rPr>
        <w:t>Preventive</w:t>
      </w:r>
      <w:r>
        <w:rPr>
          <w:color w:val="363D4B"/>
          <w:spacing w:val="14"/>
          <w:w w:val="110"/>
        </w:rPr>
        <w:t> </w:t>
      </w:r>
      <w:r>
        <w:rPr>
          <w:color w:val="363D4B"/>
          <w:spacing w:val="-2"/>
          <w:w w:val="110"/>
        </w:rPr>
        <w:t>Actions</w:t>
      </w:r>
    </w:p>
    <w:p>
      <w:pPr>
        <w:pStyle w:val="BodyText"/>
        <w:spacing w:before="3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1910" w:h="16850"/>
          <w:pgMar w:top="420" w:bottom="280" w:left="260" w:right="260"/>
        </w:sectPr>
      </w:pPr>
    </w:p>
    <w:p>
      <w:pPr>
        <w:pStyle w:val="BodyText"/>
        <w:spacing w:line="187" w:lineRule="auto" w:before="154"/>
        <w:ind w:left="725"/>
      </w:pPr>
      <w:r>
        <w:rPr/>
        <w:drawing>
          <wp:anchor distT="0" distB="0" distL="0" distR="0" allowOverlap="1" layoutInCell="1" locked="0" behindDoc="1" simplePos="0" relativeHeight="487474176">
            <wp:simplePos x="0" y="0"/>
            <wp:positionH relativeFrom="page">
              <wp:posOffset>476677</wp:posOffset>
            </wp:positionH>
            <wp:positionV relativeFrom="page">
              <wp:posOffset>886407</wp:posOffset>
            </wp:positionV>
            <wp:extent cx="6612841" cy="911886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911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3D4B"/>
          <w:spacing w:val="-2"/>
          <w:w w:val="115"/>
        </w:rPr>
        <w:t>Responsible Person</w:t>
      </w:r>
    </w:p>
    <w:p>
      <w:pPr>
        <w:pStyle w:val="BodyText"/>
        <w:spacing w:line="187" w:lineRule="auto" w:before="154"/>
        <w:ind w:left="725" w:right="3580"/>
      </w:pPr>
      <w:r>
        <w:rPr>
          <w:b w:val="0"/>
        </w:rPr>
        <w:br w:type="column"/>
      </w:r>
      <w:r>
        <w:rPr>
          <w:color w:val="363D4B"/>
          <w:w w:val="110"/>
        </w:rPr>
        <w:t>Target</w:t>
      </w:r>
      <w:r>
        <w:rPr>
          <w:color w:val="363D4B"/>
          <w:spacing w:val="-3"/>
          <w:w w:val="110"/>
        </w:rPr>
        <w:t> </w:t>
      </w:r>
      <w:r>
        <w:rPr>
          <w:color w:val="363D4B"/>
          <w:w w:val="110"/>
        </w:rPr>
        <w:t>Completion </w:t>
      </w:r>
      <w:r>
        <w:rPr>
          <w:color w:val="363D4B"/>
          <w:spacing w:val="-4"/>
          <w:w w:val="110"/>
        </w:rPr>
        <w:t>Date</w:t>
      </w:r>
    </w:p>
    <w:p>
      <w:pPr>
        <w:spacing w:after="0" w:line="187" w:lineRule="auto"/>
        <w:sectPr>
          <w:type w:val="continuous"/>
          <w:pgSz w:w="11910" w:h="16850"/>
          <w:pgMar w:top="420" w:bottom="280" w:left="260" w:right="260"/>
          <w:cols w:num="2" w:equalWidth="0">
            <w:col w:w="1860" w:space="3236"/>
            <w:col w:w="6294"/>
          </w:cols>
        </w:sectPr>
      </w:pPr>
    </w:p>
    <w:p>
      <w:pPr>
        <w:pStyle w:val="BodyText"/>
        <w:ind w:left="490"/>
        <w:rPr>
          <w:b w:val="0"/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-15840768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b w:val="0"/>
          <w:sz w:val="20"/>
        </w:rPr>
        <w:pict>
          <v:group style="width:520.7pt;height:248.35pt;mso-position-horizontal-relative:char;mso-position-vertical-relative:line" id="docshapegroup3" coordorigin="0,0" coordsize="10414,4967">
            <v:shape style="position:absolute;left:0;top:0;width:10414;height:4967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80;top:136;width:1997;height:286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6. Additional Notes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4"/>
                        <w:w w:val="110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2018;width:5875;height:855" type="#_x0000_t202" id="docshape6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-1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2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3158;width:1861;height:1553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3158;width:544;height:247" type="#_x0000_t202" id="docshape8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3158;width:887;height:247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3158;width:440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b w:val="0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pos="5447" w:val="left" w:leader="none"/>
        </w:tabs>
        <w:spacing w:before="27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5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340977</wp:posOffset>
            </wp:positionH>
            <wp:positionV relativeFrom="paragraph">
              <wp:posOffset>89717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2" w:hanging="252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-1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0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1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2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03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3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44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5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86" w:hanging="2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2" w:hanging="253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27"/>
      <w:ind w:left="654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2" w:hanging="253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DAHUnFzjx8Q,BAGcqBxqqiY</cp:keywords>
  <dc:title>Incident Report Template.pdf</dc:title>
  <dcterms:created xsi:type="dcterms:W3CDTF">2026-09-08T20:29:38Z</dcterms:created>
  <dcterms:modified xsi:type="dcterms:W3CDTF">2026-09-08T20:29:38Z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